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50" w:rsidRDefault="007025BE">
      <w:pPr>
        <w:pStyle w:val="a3"/>
        <w:spacing w:before="66"/>
        <w:ind w:left="5" w:right="5"/>
        <w:jc w:val="center"/>
      </w:pPr>
      <w:bookmarkStart w:id="0" w:name="_GoBack"/>
      <w:bookmarkEnd w:id="0"/>
      <w:r>
        <w:t>Администрация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rPr>
          <w:spacing w:val="-2"/>
        </w:rPr>
        <w:t>«Воркута»</w:t>
      </w:r>
    </w:p>
    <w:p w:rsidR="00CC6C50" w:rsidRDefault="00CC6C50">
      <w:pPr>
        <w:pStyle w:val="a3"/>
        <w:spacing w:before="5"/>
        <w:ind w:left="0"/>
        <w:jc w:val="left"/>
      </w:pPr>
    </w:p>
    <w:p w:rsidR="00CC6C50" w:rsidRDefault="007025BE">
      <w:pPr>
        <w:ind w:left="5" w:right="5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CC6C50" w:rsidRDefault="007025BE">
      <w:pPr>
        <w:ind w:left="5" w:right="2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«Метелица»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Воркуты</w:t>
      </w:r>
    </w:p>
    <w:p w:rsidR="00CC6C50" w:rsidRDefault="00CC6C50">
      <w:pPr>
        <w:pStyle w:val="a3"/>
        <w:ind w:left="0"/>
        <w:jc w:val="left"/>
        <w:rPr>
          <w:b/>
          <w:sz w:val="20"/>
        </w:rPr>
      </w:pPr>
    </w:p>
    <w:p w:rsidR="00CC6C50" w:rsidRDefault="00CC6C50">
      <w:pPr>
        <w:pStyle w:val="a3"/>
        <w:spacing w:before="5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561"/>
        <w:gridCol w:w="5182"/>
      </w:tblGrid>
      <w:tr w:rsidR="00CC6C50">
        <w:trPr>
          <w:trHeight w:val="998"/>
        </w:trPr>
        <w:tc>
          <w:tcPr>
            <w:tcW w:w="4561" w:type="dxa"/>
          </w:tcPr>
          <w:p w:rsidR="00CC6C50" w:rsidRDefault="007025B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ПРИНЯТО</w:t>
            </w:r>
          </w:p>
          <w:p w:rsidR="00CC6C50" w:rsidRDefault="007025BE">
            <w:pPr>
              <w:pStyle w:val="TableParagraph"/>
              <w:spacing w:line="240" w:lineRule="auto"/>
              <w:ind w:right="1265"/>
            </w:pPr>
            <w:r>
              <w:t>Педагогическим советом Протокол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«24»</w:t>
            </w:r>
            <w:r>
              <w:rPr>
                <w:spacing w:val="-12"/>
              </w:rPr>
              <w:t xml:space="preserve"> </w:t>
            </w:r>
            <w:r>
              <w:t>декабря</w:t>
            </w:r>
            <w:r>
              <w:rPr>
                <w:spacing w:val="-8"/>
              </w:rPr>
              <w:t xml:space="preserve"> </w:t>
            </w:r>
            <w:r>
              <w:t>2020г.</w:t>
            </w:r>
          </w:p>
        </w:tc>
        <w:tc>
          <w:tcPr>
            <w:tcW w:w="5182" w:type="dxa"/>
          </w:tcPr>
          <w:p w:rsidR="00CC6C50" w:rsidRDefault="007025BE">
            <w:pPr>
              <w:pStyle w:val="TableParagraph"/>
              <w:ind w:left="0" w:right="50"/>
              <w:jc w:val="right"/>
              <w:rPr>
                <w:b/>
              </w:rPr>
            </w:pPr>
            <w:r>
              <w:rPr>
                <w:b/>
                <w:spacing w:val="-2"/>
              </w:rPr>
              <w:t>УТВЕРЖДЕНО</w:t>
            </w:r>
          </w:p>
          <w:p w:rsidR="00CC6C50" w:rsidRDefault="007025BE">
            <w:pPr>
              <w:pStyle w:val="TableParagraph"/>
              <w:spacing w:line="252" w:lineRule="exact"/>
              <w:ind w:left="1405" w:right="48" w:firstLine="1497"/>
              <w:jc w:val="right"/>
            </w:pPr>
            <w:r>
              <w:t>Приказом</w:t>
            </w:r>
            <w:r>
              <w:rPr>
                <w:spacing w:val="-14"/>
              </w:rPr>
              <w:t xml:space="preserve"> </w:t>
            </w:r>
            <w:r>
              <w:t>заведующего МБДОУ</w:t>
            </w:r>
            <w:r>
              <w:rPr>
                <w:spacing w:val="-8"/>
              </w:rPr>
              <w:t xml:space="preserve"> </w:t>
            </w:r>
            <w:r>
              <w:t>«Детский</w:t>
            </w:r>
            <w:r>
              <w:rPr>
                <w:spacing w:val="-7"/>
              </w:rPr>
              <w:t xml:space="preserve"> </w:t>
            </w:r>
            <w:r>
              <w:t>сад</w:t>
            </w:r>
            <w:r>
              <w:rPr>
                <w:spacing w:val="-7"/>
              </w:rPr>
              <w:t xml:space="preserve"> </w:t>
            </w:r>
            <w:r>
              <w:t>№35»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г.Воркуты</w:t>
            </w:r>
            <w:proofErr w:type="spellEnd"/>
            <w:r>
              <w:t xml:space="preserve"> от «28» декабря 2020 г., №135</w:t>
            </w:r>
          </w:p>
        </w:tc>
      </w:tr>
    </w:tbl>
    <w:p w:rsidR="00CC6C50" w:rsidRDefault="00CC6C50">
      <w:pPr>
        <w:pStyle w:val="a3"/>
        <w:spacing w:before="234"/>
        <w:ind w:left="0"/>
        <w:jc w:val="left"/>
        <w:rPr>
          <w:b/>
        </w:rPr>
      </w:pPr>
    </w:p>
    <w:p w:rsidR="00CC6C50" w:rsidRDefault="007025BE">
      <w:pPr>
        <w:ind w:left="5" w:right="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CC6C50" w:rsidRDefault="007025BE">
      <w:pPr>
        <w:ind w:left="5"/>
        <w:jc w:val="center"/>
        <w:rPr>
          <w:b/>
          <w:sz w:val="24"/>
        </w:rPr>
      </w:pPr>
      <w:proofErr w:type="gramStart"/>
      <w:r>
        <w:rPr>
          <w:b/>
          <w:sz w:val="24"/>
        </w:rPr>
        <w:t>о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направленности</w:t>
      </w:r>
    </w:p>
    <w:p w:rsidR="00CC6C50" w:rsidRDefault="00CC6C50">
      <w:pPr>
        <w:pStyle w:val="a3"/>
        <w:ind w:left="0"/>
        <w:jc w:val="left"/>
        <w:rPr>
          <w:b/>
        </w:rPr>
      </w:pPr>
    </w:p>
    <w:p w:rsidR="00CC6C50" w:rsidRDefault="007025BE">
      <w:pPr>
        <w:pStyle w:val="a4"/>
        <w:numPr>
          <w:ilvl w:val="0"/>
          <w:numId w:val="3"/>
        </w:numPr>
        <w:tabs>
          <w:tab w:val="left" w:pos="4075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1076"/>
        </w:tabs>
        <w:ind w:right="139" w:firstLine="283"/>
        <w:jc w:val="both"/>
        <w:rPr>
          <w:sz w:val="24"/>
        </w:rPr>
      </w:pPr>
      <w:r>
        <w:rPr>
          <w:sz w:val="24"/>
        </w:rPr>
        <w:t>Настоящее положение регулирует деятельность группы оздоровительной направленности для детей с туберкулезной интоксикацией (далее группа оздоровительной направленности)</w:t>
      </w:r>
      <w:r>
        <w:rPr>
          <w:spacing w:val="3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учреждения</w:t>
      </w:r>
    </w:p>
    <w:p w:rsidR="00CC6C50" w:rsidRDefault="007025BE">
      <w:pPr>
        <w:pStyle w:val="a3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№35»</w:t>
      </w:r>
      <w:r>
        <w:rPr>
          <w:spacing w:val="-4"/>
        </w:rPr>
        <w:t xml:space="preserve"> </w:t>
      </w:r>
      <w:r>
        <w:t>«Мет</w:t>
      </w:r>
      <w:r>
        <w:t>елица»</w:t>
      </w:r>
      <w:r>
        <w:rPr>
          <w:spacing w:val="-9"/>
        </w:rPr>
        <w:t xml:space="preserve"> </w:t>
      </w:r>
      <w:proofErr w:type="spellStart"/>
      <w:r>
        <w:t>г.Воркуты</w:t>
      </w:r>
      <w:proofErr w:type="spellEnd"/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МБДОУ).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846"/>
        </w:tabs>
        <w:ind w:left="427" w:right="926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 нормативными документами:</w:t>
      </w:r>
    </w:p>
    <w:p w:rsidR="00CC6C50" w:rsidRDefault="007025BE">
      <w:pPr>
        <w:pStyle w:val="a4"/>
        <w:numPr>
          <w:ilvl w:val="2"/>
          <w:numId w:val="3"/>
        </w:numPr>
        <w:tabs>
          <w:tab w:val="left" w:pos="679"/>
        </w:tabs>
        <w:ind w:right="140" w:firstLine="343"/>
        <w:rPr>
          <w:sz w:val="24"/>
        </w:rPr>
      </w:pPr>
      <w:r>
        <w:rPr>
          <w:sz w:val="24"/>
        </w:rPr>
        <w:t xml:space="preserve">Федеральный закон от 29.12.2012 года № 273 - ФЗ «Об образовании в Российской </w:t>
      </w:r>
      <w:r>
        <w:rPr>
          <w:spacing w:val="-2"/>
          <w:sz w:val="24"/>
        </w:rPr>
        <w:t>Федерации».</w:t>
      </w:r>
    </w:p>
    <w:p w:rsidR="00CC6C50" w:rsidRDefault="007025BE">
      <w:pPr>
        <w:pStyle w:val="a4"/>
        <w:numPr>
          <w:ilvl w:val="2"/>
          <w:numId w:val="3"/>
        </w:numPr>
        <w:tabs>
          <w:tab w:val="left" w:pos="565"/>
        </w:tabs>
        <w:ind w:left="565" w:hanging="138"/>
        <w:rPr>
          <w:sz w:val="24"/>
        </w:rPr>
      </w:pP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 «Воркута»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02.02.2018г.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№147</w:t>
      </w:r>
    </w:p>
    <w:p w:rsidR="00CC6C50" w:rsidRDefault="007025BE">
      <w:pPr>
        <w:pStyle w:val="a4"/>
        <w:numPr>
          <w:ilvl w:val="2"/>
          <w:numId w:val="3"/>
        </w:numPr>
        <w:tabs>
          <w:tab w:val="left" w:pos="581"/>
        </w:tabs>
        <w:ind w:right="138" w:firstLine="283"/>
        <w:rPr>
          <w:sz w:val="24"/>
        </w:rPr>
      </w:pPr>
      <w:r>
        <w:rPr>
          <w:color w:val="000009"/>
          <w:sz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молодёжи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(утверждены постановлением Главного государственного санитарног</w:t>
      </w:r>
      <w:r>
        <w:rPr>
          <w:color w:val="000009"/>
          <w:sz w:val="24"/>
        </w:rPr>
        <w:t>о врача Российской Федерации от 28 сентября 2020 г. № 28.</w:t>
      </w:r>
    </w:p>
    <w:p w:rsidR="00CC6C50" w:rsidRDefault="007025BE">
      <w:pPr>
        <w:pStyle w:val="a4"/>
        <w:numPr>
          <w:ilvl w:val="2"/>
          <w:numId w:val="3"/>
        </w:numPr>
        <w:tabs>
          <w:tab w:val="left" w:pos="565"/>
        </w:tabs>
        <w:ind w:left="565" w:hanging="138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МБДОУ</w:t>
      </w:r>
    </w:p>
    <w:p w:rsidR="00CC6C50" w:rsidRDefault="007025BE">
      <w:pPr>
        <w:pStyle w:val="a4"/>
        <w:numPr>
          <w:ilvl w:val="2"/>
          <w:numId w:val="3"/>
        </w:numPr>
        <w:tabs>
          <w:tab w:val="left" w:pos="633"/>
        </w:tabs>
        <w:ind w:right="146" w:firstLine="283"/>
        <w:rPr>
          <w:sz w:val="24"/>
        </w:rPr>
      </w:pPr>
      <w:r>
        <w:rPr>
          <w:sz w:val="24"/>
        </w:rPr>
        <w:t>Договор с Государственным бюджетным учреждением здравоохранения Республики Коми «Воркутинская детская больница».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1087"/>
        </w:tabs>
        <w:ind w:right="138" w:firstLine="283"/>
        <w:jc w:val="both"/>
        <w:rPr>
          <w:sz w:val="24"/>
        </w:rPr>
      </w:pPr>
      <w:r>
        <w:rPr>
          <w:sz w:val="24"/>
        </w:rPr>
        <w:t>Положение призвано регулировать деятельность групп оздоровительной направ</w:t>
      </w:r>
      <w:r>
        <w:rPr>
          <w:sz w:val="24"/>
        </w:rPr>
        <w:t>ленности, созданных для проведения оздоровительных мероприятий, 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 укрепление здоровья, повышение сопротивляемости и защитных функций организма, профилактику туберкулеза и снижение заболеваемости детей.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1048"/>
        </w:tabs>
        <w:ind w:right="135" w:firstLine="283"/>
        <w:jc w:val="both"/>
        <w:rPr>
          <w:sz w:val="24"/>
        </w:rPr>
      </w:pPr>
      <w:r>
        <w:rPr>
          <w:sz w:val="24"/>
        </w:rPr>
        <w:t>Питание детей в МБДОУ, в группах оздоров</w:t>
      </w:r>
      <w:r>
        <w:rPr>
          <w:sz w:val="24"/>
        </w:rPr>
        <w:t>ительной направленности, осуществляется в соответствии на основании десятидневного меню, составленного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 рекомендациями «Питание детей в дошкольных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учреждениях северных районов страны» № 11-14/24-06г, </w:t>
      </w:r>
      <w:r>
        <w:rPr>
          <w:color w:val="000009"/>
          <w:sz w:val="24"/>
        </w:rPr>
        <w:t>Санитарными правилами СП 2</w:t>
      </w:r>
      <w:r>
        <w:rPr>
          <w:color w:val="000009"/>
          <w:sz w:val="24"/>
        </w:rPr>
        <w:t>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846"/>
        </w:tabs>
        <w:ind w:right="137" w:firstLine="283"/>
        <w:jc w:val="both"/>
        <w:rPr>
          <w:sz w:val="24"/>
        </w:rPr>
      </w:pPr>
      <w:r>
        <w:rPr>
          <w:sz w:val="24"/>
        </w:rPr>
        <w:t xml:space="preserve">Плата </w:t>
      </w:r>
      <w:r>
        <w:rPr>
          <w:sz w:val="24"/>
        </w:rPr>
        <w:t>за содержание детей в группе оздоровительной направленности не взимается с родителей в соответствии со ст.65 п.3 Федерального закона от 29.12.2012г. №273-ФЗ «Об образовании в Российской Федерации», на основании приказа заведующего.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1062"/>
        </w:tabs>
        <w:ind w:right="136" w:firstLine="283"/>
        <w:jc w:val="both"/>
        <w:rPr>
          <w:sz w:val="24"/>
        </w:rPr>
      </w:pPr>
      <w:r>
        <w:rPr>
          <w:sz w:val="24"/>
        </w:rPr>
        <w:t>В группах оздоровительно</w:t>
      </w:r>
      <w:r>
        <w:rPr>
          <w:sz w:val="24"/>
        </w:rPr>
        <w:t>й направленности наряду с оздоровительными мероприятиями, МБДОУ осуществляет образовательную работу с детьми в соответствии с реализуемой образовательной программой дошкольного образования МБДОУ.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857"/>
        </w:tabs>
        <w:ind w:right="137" w:firstLine="283"/>
        <w:jc w:val="both"/>
        <w:rPr>
          <w:sz w:val="24"/>
        </w:rPr>
      </w:pPr>
      <w:r>
        <w:rPr>
          <w:sz w:val="24"/>
        </w:rPr>
        <w:t>Рекомендуемое количество детей в группе с туберкулезной инто</w:t>
      </w:r>
      <w:r>
        <w:rPr>
          <w:sz w:val="24"/>
        </w:rPr>
        <w:t>ксикацией в возрасте для детей до 3 лет и старше 3 лет, соответственно – 10 и 15 детей в соответствии с СП 2.4.3648-20 «Санитарно-эпидемиологические требования к организациям воспитания и обучения, отдыха и оздоровления детей и молодёжи (утверждены постано</w:t>
      </w:r>
      <w:r>
        <w:rPr>
          <w:sz w:val="24"/>
        </w:rPr>
        <w:t>влением Главного</w:t>
      </w:r>
    </w:p>
    <w:p w:rsidR="00CC6C50" w:rsidRDefault="00CC6C50">
      <w:pPr>
        <w:pStyle w:val="a4"/>
        <w:rPr>
          <w:sz w:val="24"/>
        </w:rPr>
        <w:sectPr w:rsidR="00CC6C50">
          <w:type w:val="continuous"/>
          <w:pgSz w:w="11910" w:h="16840"/>
          <w:pgMar w:top="1040" w:right="708" w:bottom="280" w:left="1275" w:header="720" w:footer="720" w:gutter="0"/>
          <w:cols w:space="720"/>
        </w:sectPr>
      </w:pPr>
    </w:p>
    <w:p w:rsidR="00CC6C50" w:rsidRDefault="007025BE">
      <w:pPr>
        <w:pStyle w:val="a3"/>
        <w:spacing w:before="66"/>
      </w:pPr>
      <w:proofErr w:type="gramStart"/>
      <w:r>
        <w:lastRenderedPageBreak/>
        <w:t>государственного</w:t>
      </w:r>
      <w:proofErr w:type="gramEnd"/>
      <w:r>
        <w:rPr>
          <w:spacing w:val="-4"/>
        </w:rPr>
        <w:t xml:space="preserve"> </w:t>
      </w:r>
      <w:r>
        <w:t>санитарного</w:t>
      </w:r>
      <w:r>
        <w:rPr>
          <w:spacing w:val="-3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28.</w:t>
      </w:r>
    </w:p>
    <w:p w:rsidR="00CC6C50" w:rsidRDefault="00CC6C50">
      <w:pPr>
        <w:pStyle w:val="a3"/>
        <w:spacing w:before="5"/>
        <w:ind w:left="0"/>
        <w:jc w:val="left"/>
      </w:pPr>
    </w:p>
    <w:p w:rsidR="00CC6C50" w:rsidRDefault="007025BE">
      <w:pPr>
        <w:pStyle w:val="a4"/>
        <w:numPr>
          <w:ilvl w:val="0"/>
          <w:numId w:val="3"/>
        </w:numPr>
        <w:tabs>
          <w:tab w:val="left" w:pos="1091"/>
        </w:tabs>
        <w:spacing w:line="274" w:lineRule="exact"/>
        <w:ind w:left="1091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2"/>
          <w:sz w:val="24"/>
        </w:rPr>
        <w:t xml:space="preserve"> направленности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908"/>
        </w:tabs>
        <w:ind w:right="137" w:firstLine="283"/>
        <w:jc w:val="both"/>
        <w:rPr>
          <w:sz w:val="24"/>
        </w:rPr>
      </w:pPr>
      <w:r>
        <w:rPr>
          <w:sz w:val="24"/>
        </w:rPr>
        <w:t>Количество групп оздоровительной направленности в МБДОУ устанавливается по рапорту заведующего на открытие групп Управлением образования муниципального образования городского округа «Воркута» на основании фактической потребности.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802"/>
        </w:tabs>
        <w:ind w:left="802" w:hanging="419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</w:t>
      </w:r>
      <w:r>
        <w:rPr>
          <w:sz w:val="24"/>
        </w:rPr>
        <w:t>ительной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Уставом</w:t>
      </w:r>
    </w:p>
    <w:p w:rsidR="00CC6C50" w:rsidRDefault="007025BE">
      <w:pPr>
        <w:pStyle w:val="a3"/>
        <w:ind w:right="341"/>
      </w:pPr>
      <w:proofErr w:type="gramStart"/>
      <w:r>
        <w:t>учреждения</w:t>
      </w:r>
      <w:proofErr w:type="gramEnd"/>
      <w:r>
        <w:t>.</w:t>
      </w:r>
      <w:r>
        <w:rPr>
          <w:spacing w:val="-15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оздоровительной</w:t>
      </w:r>
      <w:r>
        <w:rPr>
          <w:spacing w:val="-15"/>
        </w:rPr>
        <w:t xml:space="preserve"> </w:t>
      </w:r>
      <w:r>
        <w:t>направленности</w:t>
      </w:r>
      <w:r>
        <w:rPr>
          <w:spacing w:val="-15"/>
        </w:rPr>
        <w:t xml:space="preserve"> </w:t>
      </w:r>
      <w:r>
        <w:t>функционируют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режиме</w:t>
      </w:r>
      <w:r>
        <w:rPr>
          <w:spacing w:val="-15"/>
        </w:rPr>
        <w:t xml:space="preserve"> </w:t>
      </w:r>
      <w:r>
        <w:t>5-дневной недели с учетом режима работы МБДОУ на основании договора об образовании по</w:t>
      </w:r>
    </w:p>
    <w:p w:rsidR="00CC6C50" w:rsidRDefault="007025BE">
      <w:pPr>
        <w:pStyle w:val="a3"/>
      </w:pPr>
      <w:proofErr w:type="gramStart"/>
      <w:r>
        <w:t>образовательным</w:t>
      </w:r>
      <w:proofErr w:type="gramEnd"/>
      <w:r>
        <w:rPr>
          <w:spacing w:val="-5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CC6C50" w:rsidRDefault="00CC6C50">
      <w:pPr>
        <w:pStyle w:val="a3"/>
        <w:spacing w:before="3"/>
        <w:ind w:left="0"/>
        <w:jc w:val="left"/>
      </w:pPr>
    </w:p>
    <w:p w:rsidR="00CC6C50" w:rsidRDefault="007025BE">
      <w:pPr>
        <w:pStyle w:val="a4"/>
        <w:numPr>
          <w:ilvl w:val="0"/>
          <w:numId w:val="3"/>
        </w:numPr>
        <w:tabs>
          <w:tab w:val="left" w:pos="914"/>
        </w:tabs>
        <w:spacing w:line="274" w:lineRule="exact"/>
        <w:ind w:left="914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приёма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направленности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905"/>
        </w:tabs>
        <w:ind w:right="139" w:firstLine="283"/>
        <w:rPr>
          <w:sz w:val="24"/>
        </w:rPr>
      </w:pP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 выписки из протокола заседания врачебной комиссии противотуберкулезного диспансера.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908"/>
        </w:tabs>
        <w:ind w:right="137" w:firstLine="283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 приема воспитанников.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1007"/>
          <w:tab w:val="left" w:pos="2427"/>
          <w:tab w:val="left" w:pos="3216"/>
          <w:tab w:val="left" w:pos="3549"/>
          <w:tab w:val="left" w:pos="4468"/>
          <w:tab w:val="left" w:pos="6444"/>
          <w:tab w:val="left" w:pos="8316"/>
          <w:tab w:val="left" w:pos="8890"/>
          <w:tab w:val="left" w:pos="9677"/>
        </w:tabs>
        <w:ind w:right="137" w:firstLine="283"/>
        <w:rPr>
          <w:sz w:val="24"/>
        </w:rPr>
      </w:pPr>
      <w:r>
        <w:rPr>
          <w:spacing w:val="-2"/>
          <w:sz w:val="24"/>
        </w:rPr>
        <w:t>Количество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группе</w:t>
      </w:r>
      <w:r>
        <w:rPr>
          <w:sz w:val="24"/>
        </w:rPr>
        <w:tab/>
      </w:r>
      <w:r>
        <w:rPr>
          <w:spacing w:val="-2"/>
          <w:sz w:val="24"/>
        </w:rPr>
        <w:t>оздоровительной</w:t>
      </w:r>
      <w:r>
        <w:rPr>
          <w:sz w:val="24"/>
        </w:rPr>
        <w:tab/>
      </w:r>
      <w:r>
        <w:rPr>
          <w:spacing w:val="-2"/>
          <w:sz w:val="24"/>
        </w:rPr>
        <w:t>направленности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туберкулезной</w:t>
      </w:r>
      <w:r>
        <w:rPr>
          <w:spacing w:val="34"/>
          <w:sz w:val="24"/>
        </w:rPr>
        <w:t xml:space="preserve"> </w:t>
      </w:r>
      <w:r>
        <w:rPr>
          <w:sz w:val="24"/>
        </w:rPr>
        <w:t>интоксикацией</w:t>
      </w:r>
      <w:r>
        <w:rPr>
          <w:spacing w:val="34"/>
          <w:sz w:val="24"/>
        </w:rPr>
        <w:t xml:space="preserve"> </w:t>
      </w:r>
      <w:r>
        <w:rPr>
          <w:sz w:val="24"/>
        </w:rPr>
        <w:t>определяется,</w:t>
      </w:r>
      <w:r>
        <w:rPr>
          <w:spacing w:val="3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30.08.2013</w:t>
      </w:r>
    </w:p>
    <w:p w:rsidR="00CC6C50" w:rsidRDefault="007025BE">
      <w:pPr>
        <w:pStyle w:val="a3"/>
        <w:ind w:right="137"/>
      </w:pPr>
      <w:r>
        <w:t>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"Санитарно-эпидемиологическими требованиями к устройству, содержанию и</w:t>
      </w:r>
      <w:r>
        <w:t xml:space="preserve"> организацией режима работы дошкольных образовательных организаций» 2.4.1.3648-20, Уставом МБДОУ в части не противоречившей</w:t>
      </w:r>
      <w:r>
        <w:rPr>
          <w:spacing w:val="80"/>
          <w:w w:val="150"/>
        </w:rPr>
        <w:t xml:space="preserve"> </w:t>
      </w:r>
      <w:r>
        <w:rPr>
          <w:spacing w:val="-2"/>
        </w:rPr>
        <w:t>законодательству.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965"/>
        </w:tabs>
        <w:ind w:right="134" w:firstLine="283"/>
        <w:jc w:val="both"/>
        <w:rPr>
          <w:sz w:val="24"/>
        </w:rPr>
      </w:pPr>
      <w:r>
        <w:rPr>
          <w:sz w:val="24"/>
        </w:rPr>
        <w:t xml:space="preserve">Зачисление детей в группы оздоровительной направленности производится на основании приказа заведующего Учреждения </w:t>
      </w:r>
      <w:r>
        <w:rPr>
          <w:sz w:val="24"/>
        </w:rPr>
        <w:t>при наличии следующих документов:</w:t>
      </w:r>
    </w:p>
    <w:p w:rsidR="00CC6C50" w:rsidRDefault="007025BE">
      <w:pPr>
        <w:pStyle w:val="a4"/>
        <w:numPr>
          <w:ilvl w:val="0"/>
          <w:numId w:val="2"/>
        </w:numPr>
        <w:tabs>
          <w:tab w:val="left" w:pos="302"/>
        </w:tabs>
        <w:ind w:right="146" w:firstLine="0"/>
        <w:jc w:val="left"/>
        <w:rPr>
          <w:sz w:val="24"/>
        </w:rPr>
      </w:pPr>
      <w:proofErr w:type="gramStart"/>
      <w:r>
        <w:rPr>
          <w:sz w:val="24"/>
        </w:rPr>
        <w:t>оригинал</w:t>
      </w:r>
      <w:proofErr w:type="gramEnd"/>
      <w:r>
        <w:rPr>
          <w:sz w:val="24"/>
        </w:rPr>
        <w:t xml:space="preserve"> паспорта одного из родителей (законных представителей) с целью установления личности заявителя;</w:t>
      </w:r>
    </w:p>
    <w:p w:rsidR="00CC6C50" w:rsidRDefault="007025BE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jc w:val="left"/>
        <w:rPr>
          <w:sz w:val="24"/>
        </w:rPr>
      </w:pPr>
      <w:proofErr w:type="gramStart"/>
      <w:r>
        <w:rPr>
          <w:sz w:val="24"/>
        </w:rPr>
        <w:t>направление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врача;</w:t>
      </w:r>
    </w:p>
    <w:p w:rsidR="00CC6C50" w:rsidRDefault="007025BE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jc w:val="left"/>
        <w:rPr>
          <w:sz w:val="24"/>
        </w:rPr>
      </w:pPr>
      <w:proofErr w:type="gramStart"/>
      <w:r>
        <w:rPr>
          <w:sz w:val="24"/>
        </w:rPr>
        <w:t>медицинской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карты;</w:t>
      </w:r>
    </w:p>
    <w:p w:rsidR="00CC6C50" w:rsidRDefault="007025BE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jc w:val="left"/>
        <w:rPr>
          <w:sz w:val="24"/>
        </w:rPr>
      </w:pPr>
      <w:proofErr w:type="gramStart"/>
      <w:r>
        <w:rPr>
          <w:sz w:val="24"/>
        </w:rPr>
        <w:t>заявления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представителей)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639"/>
        </w:tabs>
        <w:ind w:right="145" w:firstLine="0"/>
        <w:jc w:val="both"/>
        <w:rPr>
          <w:sz w:val="24"/>
        </w:rPr>
      </w:pPr>
      <w:r>
        <w:rPr>
          <w:sz w:val="24"/>
        </w:rPr>
        <w:t>Состав оздоровительной группы мож</w:t>
      </w:r>
      <w:r>
        <w:rPr>
          <w:sz w:val="24"/>
        </w:rPr>
        <w:t>ет быть постоянным в течение года, а также доукомплектование воспитанниками групп оздоровительной направленности возможно при наличии свободных мест.</w:t>
      </w:r>
    </w:p>
    <w:p w:rsidR="00CC6C50" w:rsidRDefault="00CC6C50">
      <w:pPr>
        <w:pStyle w:val="a3"/>
        <w:spacing w:before="4"/>
        <w:ind w:left="0"/>
        <w:jc w:val="left"/>
      </w:pPr>
    </w:p>
    <w:p w:rsidR="00CC6C50" w:rsidRDefault="007025BE">
      <w:pPr>
        <w:pStyle w:val="a4"/>
        <w:numPr>
          <w:ilvl w:val="0"/>
          <w:numId w:val="3"/>
        </w:numPr>
        <w:tabs>
          <w:tab w:val="left" w:pos="1797"/>
        </w:tabs>
        <w:spacing w:line="274" w:lineRule="exact"/>
        <w:ind w:left="1797"/>
        <w:jc w:val="both"/>
        <w:rPr>
          <w:b/>
          <w:sz w:val="24"/>
        </w:rPr>
      </w:pPr>
      <w:r>
        <w:rPr>
          <w:b/>
          <w:sz w:val="24"/>
        </w:rPr>
        <w:t>Создание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1013"/>
        </w:tabs>
        <w:ind w:right="135" w:firstLine="283"/>
        <w:jc w:val="both"/>
        <w:rPr>
          <w:sz w:val="24"/>
        </w:rPr>
      </w:pPr>
      <w:r>
        <w:rPr>
          <w:sz w:val="24"/>
        </w:rPr>
        <w:t>В состав оздоровительной базы МБДОУ с функционирующими группами оздоровительной направленности могут входить: медицинский кабинет, изолятор, спортивный зал (по возможности бассейн).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970"/>
        </w:tabs>
        <w:ind w:right="142" w:firstLine="283"/>
        <w:jc w:val="both"/>
        <w:rPr>
          <w:sz w:val="24"/>
        </w:rPr>
      </w:pPr>
      <w:r>
        <w:rPr>
          <w:sz w:val="24"/>
        </w:rPr>
        <w:t>Группы для детей с туберкулезной интоксикацией оснащена оборудованием, спо</w:t>
      </w:r>
      <w:r>
        <w:rPr>
          <w:sz w:val="24"/>
        </w:rPr>
        <w:t>собствующим гармоничному физическому развитию, закаливанию и оздоровлению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1073"/>
        </w:tabs>
        <w:ind w:right="141" w:firstLine="240"/>
        <w:jc w:val="both"/>
        <w:rPr>
          <w:sz w:val="24"/>
        </w:rPr>
      </w:pPr>
      <w:r>
        <w:rPr>
          <w:sz w:val="24"/>
        </w:rPr>
        <w:t>Содержание образовательной деятельности в группах оздоровительной направленности для детей с туберкулезной интоксикацией определяется образовательной программой дошкольного об</w:t>
      </w:r>
      <w:r>
        <w:rPr>
          <w:sz w:val="24"/>
        </w:rPr>
        <w:t>разования МДОУ.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865"/>
        </w:tabs>
        <w:ind w:right="142" w:firstLine="240"/>
        <w:jc w:val="both"/>
        <w:rPr>
          <w:sz w:val="24"/>
        </w:rPr>
      </w:pPr>
      <w:r>
        <w:rPr>
          <w:sz w:val="24"/>
        </w:rPr>
        <w:t>При поступлении ребёнка в группу оздоровительной направленности для детей с туберкулезной интоксикацией составляется индивидуальный план оздоровительных мероприятий восстановительного характера с учетом диагноза, степени тяжести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заболевания</w:t>
      </w:r>
      <w:r>
        <w:rPr>
          <w:sz w:val="24"/>
        </w:rPr>
        <w:t>, рекомендаций врача – фтизиатра, а также возраста и индивидуальных особенностей ребенка. План мероприятий корректируется и уточняется на основании результатов анализа эффективности работы по оздоровлению детей.</w:t>
      </w:r>
    </w:p>
    <w:p w:rsidR="00CC6C50" w:rsidRDefault="00CC6C50">
      <w:pPr>
        <w:pStyle w:val="a4"/>
        <w:rPr>
          <w:sz w:val="24"/>
        </w:rPr>
        <w:sectPr w:rsidR="00CC6C50">
          <w:pgSz w:w="11910" w:h="16840"/>
          <w:pgMar w:top="1040" w:right="708" w:bottom="280" w:left="1275" w:header="720" w:footer="720" w:gutter="0"/>
          <w:cols w:space="720"/>
        </w:sectPr>
      </w:pPr>
    </w:p>
    <w:p w:rsidR="00CC6C50" w:rsidRDefault="007025BE">
      <w:pPr>
        <w:pStyle w:val="a4"/>
        <w:numPr>
          <w:ilvl w:val="1"/>
          <w:numId w:val="3"/>
        </w:numPr>
        <w:tabs>
          <w:tab w:val="left" w:pos="843"/>
        </w:tabs>
        <w:spacing w:before="66"/>
        <w:ind w:right="138" w:firstLine="240"/>
        <w:jc w:val="both"/>
        <w:rPr>
          <w:sz w:val="24"/>
        </w:rPr>
      </w:pPr>
      <w:r>
        <w:rPr>
          <w:sz w:val="24"/>
        </w:rPr>
        <w:lastRenderedPageBreak/>
        <w:t>На протяжении пребывания ребен</w:t>
      </w:r>
      <w:r>
        <w:rPr>
          <w:sz w:val="24"/>
        </w:rPr>
        <w:t xml:space="preserve">ка в группе оздоровительной направленности для детей с туберкулёзной интоксикацией проводится мониторинг состояния его здоровья, оценка динамики здоровья, качества организации учебного процесса и оздоровительной </w:t>
      </w:r>
      <w:r>
        <w:rPr>
          <w:spacing w:val="-2"/>
          <w:sz w:val="24"/>
        </w:rPr>
        <w:t>работы.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824"/>
        </w:tabs>
        <w:spacing w:before="1"/>
        <w:ind w:right="137" w:firstLine="240"/>
        <w:jc w:val="both"/>
        <w:rPr>
          <w:sz w:val="24"/>
        </w:rPr>
      </w:pPr>
      <w:r>
        <w:rPr>
          <w:sz w:val="24"/>
        </w:rPr>
        <w:t>Руководитель МДОУ осуществляет систе</w:t>
      </w:r>
      <w:r>
        <w:rPr>
          <w:sz w:val="24"/>
        </w:rPr>
        <w:t>матический контроль и несет персональную ответственность за организацию и проведение комплекса оздоровительных мероприятий, направленных на коррекцию отклонений в состоянии здоровья детей, а также за соблюдение сроков действия заключений врача – фтизиатра.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819"/>
        </w:tabs>
        <w:ind w:right="144" w:firstLine="240"/>
        <w:jc w:val="both"/>
        <w:rPr>
          <w:sz w:val="24"/>
        </w:rPr>
      </w:pPr>
      <w:r>
        <w:rPr>
          <w:sz w:val="24"/>
        </w:rPr>
        <w:t>Обязанности педагогического и обслуживающего персонала группы оздоровительной направленности для детей с туберкулезной интоксикацией определяются должностными инструкциями работников.</w:t>
      </w:r>
    </w:p>
    <w:p w:rsidR="00CC6C50" w:rsidRDefault="00CC6C50">
      <w:pPr>
        <w:pStyle w:val="a3"/>
        <w:spacing w:before="4"/>
        <w:ind w:left="0"/>
        <w:jc w:val="left"/>
      </w:pPr>
    </w:p>
    <w:p w:rsidR="00CC6C50" w:rsidRDefault="007025BE">
      <w:pPr>
        <w:pStyle w:val="a4"/>
        <w:numPr>
          <w:ilvl w:val="0"/>
          <w:numId w:val="3"/>
        </w:numPr>
        <w:tabs>
          <w:tab w:val="left" w:pos="1403"/>
        </w:tabs>
        <w:spacing w:before="1" w:line="274" w:lineRule="exact"/>
        <w:ind w:left="1403"/>
        <w:jc w:val="left"/>
        <w:rPr>
          <w:b/>
          <w:sz w:val="24"/>
        </w:rPr>
      </w:pPr>
      <w:r>
        <w:rPr>
          <w:b/>
          <w:sz w:val="24"/>
        </w:rPr>
        <w:t>Руководство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штаты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направленности</w:t>
      </w:r>
    </w:p>
    <w:p w:rsidR="00CC6C50" w:rsidRDefault="007025BE">
      <w:pPr>
        <w:pStyle w:val="a3"/>
        <w:tabs>
          <w:tab w:val="left" w:pos="1067"/>
          <w:tab w:val="left" w:pos="2623"/>
          <w:tab w:val="left" w:pos="4645"/>
          <w:tab w:val="left" w:pos="5729"/>
          <w:tab w:val="left" w:pos="7399"/>
        </w:tabs>
        <w:ind w:right="138" w:firstLine="300"/>
        <w:jc w:val="left"/>
      </w:pPr>
      <w:r>
        <w:rPr>
          <w:spacing w:val="-4"/>
        </w:rPr>
        <w:t>5.2.</w:t>
      </w:r>
      <w:r>
        <w:tab/>
      </w:r>
      <w:r>
        <w:rPr>
          <w:spacing w:val="-2"/>
        </w:rPr>
        <w:t>Руководство</w:t>
      </w:r>
      <w:r>
        <w:tab/>
      </w:r>
      <w:r>
        <w:rPr>
          <w:spacing w:val="-2"/>
        </w:rPr>
        <w:t>оздоровительной</w:t>
      </w:r>
      <w:r>
        <w:tab/>
      </w:r>
      <w:r>
        <w:rPr>
          <w:spacing w:val="-2"/>
        </w:rPr>
        <w:t>работой</w:t>
      </w:r>
      <w:r>
        <w:tab/>
      </w:r>
      <w:r>
        <w:rPr>
          <w:spacing w:val="-2"/>
        </w:rPr>
        <w:t>осуществляет</w:t>
      </w:r>
      <w:r>
        <w:tab/>
      </w:r>
      <w:r>
        <w:rPr>
          <w:spacing w:val="-2"/>
        </w:rPr>
        <w:t>противотуберкулезный диспансер.</w:t>
      </w:r>
    </w:p>
    <w:p w:rsidR="00CC6C50" w:rsidRDefault="007025BE">
      <w:pPr>
        <w:pStyle w:val="a3"/>
        <w:ind w:right="138" w:firstLine="283"/>
        <w:jc w:val="left"/>
      </w:pPr>
      <w:r>
        <w:t>5.4.</w:t>
      </w:r>
      <w:r>
        <w:rPr>
          <w:spacing w:val="40"/>
        </w:rPr>
        <w:t xml:space="preserve"> </w:t>
      </w:r>
      <w:r>
        <w:t>Педагогический</w:t>
      </w:r>
      <w:r>
        <w:rPr>
          <w:spacing w:val="40"/>
        </w:rPr>
        <w:t xml:space="preserve"> </w:t>
      </w:r>
      <w:r>
        <w:t>персонал</w:t>
      </w:r>
      <w:r>
        <w:rPr>
          <w:spacing w:val="40"/>
        </w:rPr>
        <w:t xml:space="preserve"> </w:t>
      </w:r>
      <w:r>
        <w:t>МБДОУ</w:t>
      </w:r>
      <w:r>
        <w:rPr>
          <w:spacing w:val="40"/>
        </w:rPr>
        <w:t xml:space="preserve"> </w:t>
      </w:r>
      <w:r>
        <w:t>оздоровление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группах</w:t>
      </w:r>
      <w:r>
        <w:rPr>
          <w:spacing w:val="40"/>
        </w:rPr>
        <w:t xml:space="preserve"> </w:t>
      </w:r>
      <w:r>
        <w:t>оздоровительной направленности с учетом состояния их здоровья, которое может включать в себя: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685"/>
        </w:tabs>
        <w:ind w:left="685" w:hanging="138"/>
        <w:jc w:val="left"/>
        <w:rPr>
          <w:sz w:val="24"/>
        </w:rPr>
      </w:pPr>
      <w:proofErr w:type="gramStart"/>
      <w:r>
        <w:rPr>
          <w:sz w:val="24"/>
        </w:rPr>
        <w:t>щадящий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режим;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685"/>
        </w:tabs>
        <w:ind w:left="685" w:hanging="138"/>
        <w:jc w:val="left"/>
        <w:rPr>
          <w:sz w:val="24"/>
        </w:rPr>
      </w:pPr>
      <w:proofErr w:type="gramStart"/>
      <w:r>
        <w:rPr>
          <w:sz w:val="24"/>
        </w:rPr>
        <w:t>ко</w:t>
      </w:r>
      <w:r>
        <w:rPr>
          <w:sz w:val="24"/>
        </w:rPr>
        <w:t>нтроль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прогулок;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685"/>
        </w:tabs>
        <w:ind w:left="685" w:hanging="138"/>
        <w:jc w:val="left"/>
        <w:rPr>
          <w:sz w:val="24"/>
        </w:rPr>
      </w:pPr>
      <w:proofErr w:type="gramStart"/>
      <w:r>
        <w:rPr>
          <w:spacing w:val="-2"/>
          <w:sz w:val="24"/>
        </w:rPr>
        <w:t>витаминотерапия</w:t>
      </w:r>
      <w:proofErr w:type="gramEnd"/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left="701" w:hanging="138"/>
        <w:jc w:val="left"/>
        <w:rPr>
          <w:sz w:val="24"/>
        </w:rPr>
      </w:pPr>
      <w:proofErr w:type="gramStart"/>
      <w:r>
        <w:rPr>
          <w:sz w:val="24"/>
        </w:rPr>
        <w:t>физкультурные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703"/>
        </w:tabs>
        <w:ind w:left="703"/>
        <w:jc w:val="left"/>
        <w:rPr>
          <w:sz w:val="24"/>
        </w:rPr>
      </w:pPr>
      <w:proofErr w:type="gramStart"/>
      <w:r>
        <w:rPr>
          <w:sz w:val="24"/>
        </w:rPr>
        <w:t>утренняя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бодрящая</w:t>
      </w:r>
      <w:r>
        <w:rPr>
          <w:spacing w:val="-2"/>
          <w:sz w:val="24"/>
        </w:rPr>
        <w:t xml:space="preserve"> гимнастики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right="353" w:firstLine="420"/>
        <w:rPr>
          <w:sz w:val="24"/>
        </w:rPr>
      </w:pPr>
      <w:proofErr w:type="gramStart"/>
      <w:r>
        <w:rPr>
          <w:sz w:val="24"/>
        </w:rPr>
        <w:t>гимнастические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комплексы:</w:t>
      </w:r>
      <w:r>
        <w:rPr>
          <w:spacing w:val="-7"/>
          <w:sz w:val="24"/>
        </w:rPr>
        <w:t xml:space="preserve"> </w:t>
      </w:r>
      <w:r>
        <w:rPr>
          <w:sz w:val="24"/>
        </w:rPr>
        <w:t>пальчиковые,</w:t>
      </w:r>
      <w:r>
        <w:rPr>
          <w:spacing w:val="-7"/>
          <w:sz w:val="24"/>
        </w:rPr>
        <w:t xml:space="preserve"> </w:t>
      </w:r>
      <w:r>
        <w:rPr>
          <w:sz w:val="24"/>
        </w:rPr>
        <w:t>дыхательные,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ортопедические, ритмические, пластические, элементы </w:t>
      </w:r>
      <w:proofErr w:type="spellStart"/>
      <w:r>
        <w:rPr>
          <w:sz w:val="24"/>
        </w:rPr>
        <w:t>психогимнастики</w:t>
      </w:r>
      <w:proofErr w:type="spellEnd"/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left="701" w:hanging="138"/>
        <w:rPr>
          <w:sz w:val="24"/>
        </w:rPr>
      </w:pPr>
      <w:proofErr w:type="gramStart"/>
      <w:r>
        <w:rPr>
          <w:sz w:val="24"/>
        </w:rPr>
        <w:t>динамические</w:t>
      </w:r>
      <w:proofErr w:type="gramEnd"/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паузы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left="701" w:hanging="138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физминутки</w:t>
      </w:r>
      <w:proofErr w:type="spellEnd"/>
      <w:proofErr w:type="gramEnd"/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right="384" w:firstLine="420"/>
        <w:rPr>
          <w:sz w:val="24"/>
        </w:rPr>
      </w:pPr>
      <w:proofErr w:type="gramStart"/>
      <w:r>
        <w:rPr>
          <w:sz w:val="24"/>
        </w:rPr>
        <w:t>закаливающие</w:t>
      </w:r>
      <w:proofErr w:type="gramEnd"/>
      <w:r>
        <w:rPr>
          <w:sz w:val="24"/>
        </w:rPr>
        <w:t xml:space="preserve"> процедуры, включающие пребывание на свежем воздухе, контрастное воздушное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дорожкой,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босохождение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обширное</w:t>
      </w:r>
      <w:r>
        <w:rPr>
          <w:spacing w:val="-5"/>
          <w:sz w:val="24"/>
        </w:rPr>
        <w:t xml:space="preserve"> </w:t>
      </w:r>
      <w:r>
        <w:rPr>
          <w:sz w:val="24"/>
        </w:rPr>
        <w:t>умывание прохладной водой, полоскание рта и горла кипяченой водой.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left="701" w:hanging="138"/>
        <w:rPr>
          <w:sz w:val="24"/>
        </w:rPr>
      </w:pPr>
      <w:proofErr w:type="gramStart"/>
      <w:r>
        <w:rPr>
          <w:sz w:val="24"/>
        </w:rPr>
        <w:t>выполнение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-7"/>
          <w:sz w:val="24"/>
        </w:rPr>
        <w:t xml:space="preserve"> </w:t>
      </w:r>
      <w:r>
        <w:rPr>
          <w:sz w:val="24"/>
        </w:rPr>
        <w:t>врача-</w:t>
      </w:r>
      <w:r>
        <w:rPr>
          <w:spacing w:val="-2"/>
          <w:sz w:val="24"/>
        </w:rPr>
        <w:t>фтизиатра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right="1228" w:firstLine="420"/>
        <w:rPr>
          <w:sz w:val="24"/>
        </w:rPr>
      </w:pPr>
      <w:proofErr w:type="gramStart"/>
      <w:r>
        <w:rPr>
          <w:sz w:val="24"/>
        </w:rPr>
        <w:t>профилактические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вирусных </w:t>
      </w:r>
      <w:r>
        <w:rPr>
          <w:spacing w:val="-2"/>
          <w:sz w:val="24"/>
        </w:rPr>
        <w:t>заболеваний.</w:t>
      </w:r>
    </w:p>
    <w:p w:rsidR="00CC6C50" w:rsidRDefault="00CC6C50">
      <w:pPr>
        <w:pStyle w:val="a3"/>
        <w:spacing w:before="3"/>
        <w:ind w:left="0"/>
        <w:jc w:val="left"/>
      </w:pPr>
    </w:p>
    <w:p w:rsidR="00CC6C50" w:rsidRDefault="007025BE">
      <w:pPr>
        <w:pStyle w:val="a4"/>
        <w:numPr>
          <w:ilvl w:val="0"/>
          <w:numId w:val="3"/>
        </w:numPr>
        <w:tabs>
          <w:tab w:val="left" w:pos="4284"/>
        </w:tabs>
        <w:spacing w:line="274" w:lineRule="exact"/>
        <w:ind w:left="4284"/>
        <w:jc w:val="left"/>
        <w:rPr>
          <w:b/>
          <w:sz w:val="24"/>
        </w:rPr>
      </w:pPr>
      <w:r>
        <w:rPr>
          <w:b/>
          <w:spacing w:val="-2"/>
          <w:sz w:val="24"/>
        </w:rPr>
        <w:t>Документация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spacing w:line="274" w:lineRule="exact"/>
        <w:ind w:left="563" w:hanging="420"/>
        <w:rPr>
          <w:sz w:val="24"/>
        </w:rPr>
      </w:pPr>
      <w:r>
        <w:rPr>
          <w:sz w:val="24"/>
        </w:rPr>
        <w:t>Списки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группу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03"/>
        </w:tabs>
        <w:ind w:left="503" w:hanging="360"/>
        <w:rPr>
          <w:sz w:val="24"/>
        </w:rPr>
      </w:pP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группы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rPr>
          <w:sz w:val="24"/>
        </w:rPr>
      </w:pPr>
      <w:r>
        <w:rPr>
          <w:sz w:val="24"/>
        </w:rPr>
        <w:t>Ежедневное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планирование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фильтра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spacing w:before="1"/>
        <w:ind w:left="563" w:hanging="420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rPr>
          <w:sz w:val="24"/>
        </w:rPr>
      </w:pPr>
      <w:r>
        <w:rPr>
          <w:sz w:val="24"/>
        </w:rPr>
        <w:t>Схема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закаливания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ind w:right="533" w:firstLine="0"/>
        <w:rPr>
          <w:sz w:val="24"/>
        </w:rPr>
      </w:pPr>
      <w:r>
        <w:rPr>
          <w:sz w:val="24"/>
        </w:rPr>
        <w:t>Картотеки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6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гимнастик,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сна,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профилактику плоскостопия, заливающего дыхания.</w:t>
      </w:r>
    </w:p>
    <w:sectPr w:rsidR="00CC6C50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D0647"/>
    <w:multiLevelType w:val="hybridMultilevel"/>
    <w:tmpl w:val="00D438DE"/>
    <w:lvl w:ilvl="0" w:tplc="01B828F6">
      <w:numFmt w:val="bullet"/>
      <w:lvlText w:val="-"/>
      <w:lvlJc w:val="left"/>
      <w:pPr>
        <w:ind w:left="143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08EC2A">
      <w:numFmt w:val="bullet"/>
      <w:lvlText w:val="•"/>
      <w:lvlJc w:val="left"/>
      <w:pPr>
        <w:ind w:left="1118" w:hanging="161"/>
      </w:pPr>
      <w:rPr>
        <w:rFonts w:hint="default"/>
        <w:lang w:val="ru-RU" w:eastAsia="en-US" w:bidi="ar-SA"/>
      </w:rPr>
    </w:lvl>
    <w:lvl w:ilvl="2" w:tplc="CD92E7EA">
      <w:numFmt w:val="bullet"/>
      <w:lvlText w:val="•"/>
      <w:lvlJc w:val="left"/>
      <w:pPr>
        <w:ind w:left="2096" w:hanging="161"/>
      </w:pPr>
      <w:rPr>
        <w:rFonts w:hint="default"/>
        <w:lang w:val="ru-RU" w:eastAsia="en-US" w:bidi="ar-SA"/>
      </w:rPr>
    </w:lvl>
    <w:lvl w:ilvl="3" w:tplc="7E227BA6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  <w:lvl w:ilvl="4" w:tplc="25CE9AD0">
      <w:numFmt w:val="bullet"/>
      <w:lvlText w:val="•"/>
      <w:lvlJc w:val="left"/>
      <w:pPr>
        <w:ind w:left="4053" w:hanging="161"/>
      </w:pPr>
      <w:rPr>
        <w:rFonts w:hint="default"/>
        <w:lang w:val="ru-RU" w:eastAsia="en-US" w:bidi="ar-SA"/>
      </w:rPr>
    </w:lvl>
    <w:lvl w:ilvl="5" w:tplc="B0A4FF9E">
      <w:numFmt w:val="bullet"/>
      <w:lvlText w:val="•"/>
      <w:lvlJc w:val="left"/>
      <w:pPr>
        <w:ind w:left="5031" w:hanging="161"/>
      </w:pPr>
      <w:rPr>
        <w:rFonts w:hint="default"/>
        <w:lang w:val="ru-RU" w:eastAsia="en-US" w:bidi="ar-SA"/>
      </w:rPr>
    </w:lvl>
    <w:lvl w:ilvl="6" w:tplc="13FCF930">
      <w:numFmt w:val="bullet"/>
      <w:lvlText w:val="•"/>
      <w:lvlJc w:val="left"/>
      <w:pPr>
        <w:ind w:left="6010" w:hanging="161"/>
      </w:pPr>
      <w:rPr>
        <w:rFonts w:hint="default"/>
        <w:lang w:val="ru-RU" w:eastAsia="en-US" w:bidi="ar-SA"/>
      </w:rPr>
    </w:lvl>
    <w:lvl w:ilvl="7" w:tplc="6F28AB2C">
      <w:numFmt w:val="bullet"/>
      <w:lvlText w:val="•"/>
      <w:lvlJc w:val="left"/>
      <w:pPr>
        <w:ind w:left="6988" w:hanging="161"/>
      </w:pPr>
      <w:rPr>
        <w:rFonts w:hint="default"/>
        <w:lang w:val="ru-RU" w:eastAsia="en-US" w:bidi="ar-SA"/>
      </w:rPr>
    </w:lvl>
    <w:lvl w:ilvl="8" w:tplc="47FAC5D2">
      <w:numFmt w:val="bullet"/>
      <w:lvlText w:val="•"/>
      <w:lvlJc w:val="left"/>
      <w:pPr>
        <w:ind w:left="7966" w:hanging="161"/>
      </w:pPr>
      <w:rPr>
        <w:rFonts w:hint="default"/>
        <w:lang w:val="ru-RU" w:eastAsia="en-US" w:bidi="ar-SA"/>
      </w:rPr>
    </w:lvl>
  </w:abstractNum>
  <w:abstractNum w:abstractNumId="1">
    <w:nsid w:val="435B454D"/>
    <w:multiLevelType w:val="hybridMultilevel"/>
    <w:tmpl w:val="AFA4954C"/>
    <w:lvl w:ilvl="0" w:tplc="FFF4F14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82EEEA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07A45B26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37E237A2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4" w:tplc="AF96BD3A">
      <w:numFmt w:val="bullet"/>
      <w:lvlText w:val="•"/>
      <w:lvlJc w:val="left"/>
      <w:pPr>
        <w:ind w:left="4053" w:hanging="140"/>
      </w:pPr>
      <w:rPr>
        <w:rFonts w:hint="default"/>
        <w:lang w:val="ru-RU" w:eastAsia="en-US" w:bidi="ar-SA"/>
      </w:rPr>
    </w:lvl>
    <w:lvl w:ilvl="5" w:tplc="D834C382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CC323376">
      <w:numFmt w:val="bullet"/>
      <w:lvlText w:val="•"/>
      <w:lvlJc w:val="left"/>
      <w:pPr>
        <w:ind w:left="6010" w:hanging="140"/>
      </w:pPr>
      <w:rPr>
        <w:rFonts w:hint="default"/>
        <w:lang w:val="ru-RU" w:eastAsia="en-US" w:bidi="ar-SA"/>
      </w:rPr>
    </w:lvl>
    <w:lvl w:ilvl="7" w:tplc="B1C8C500">
      <w:numFmt w:val="bullet"/>
      <w:lvlText w:val="•"/>
      <w:lvlJc w:val="left"/>
      <w:pPr>
        <w:ind w:left="6988" w:hanging="140"/>
      </w:pPr>
      <w:rPr>
        <w:rFonts w:hint="default"/>
        <w:lang w:val="ru-RU" w:eastAsia="en-US" w:bidi="ar-SA"/>
      </w:rPr>
    </w:lvl>
    <w:lvl w:ilvl="8" w:tplc="37F4E790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</w:abstractNum>
  <w:abstractNum w:abstractNumId="2">
    <w:nsid w:val="4FDE446B"/>
    <w:multiLevelType w:val="multilevel"/>
    <w:tmpl w:val="EDFEC6FE"/>
    <w:lvl w:ilvl="0">
      <w:start w:val="1"/>
      <w:numFmt w:val="decimal"/>
      <w:lvlText w:val="%1."/>
      <w:lvlJc w:val="left"/>
      <w:pPr>
        <w:ind w:left="407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10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0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1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1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1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50"/>
    <w:rsid w:val="007025BE"/>
    <w:rsid w:val="00CC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8FF6-6E0D-4368-8F48-A314B4CA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3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Zaved</cp:lastModifiedBy>
  <cp:revision>2</cp:revision>
  <dcterms:created xsi:type="dcterms:W3CDTF">2025-04-25T11:00:00Z</dcterms:created>
  <dcterms:modified xsi:type="dcterms:W3CDTF">2025-04-25T11:00:00Z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2013</vt:lpwstr>
  </property>
</Properties>
</file>